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FB" w:rsidRDefault="003764FB" w:rsidP="00B241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3764FB" w:rsidRPr="006B0E4B" w:rsidRDefault="003764FB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bünyesine atanan veya çeşitli sebeplerle görevinden ayrılan personelin mali ve sosyal güvenlik işlemlerini belirtmek.</w:t>
      </w:r>
    </w:p>
    <w:p w:rsidR="003764FB" w:rsidRPr="006B0E4B" w:rsidRDefault="003764FB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3764FB" w:rsidRPr="006B0E4B" w:rsidRDefault="003764FB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B0E4B">
        <w:rPr>
          <w:rFonts w:ascii="Times New Roman" w:hAnsi="Times New Roman" w:cs="Times New Roman"/>
          <w:sz w:val="24"/>
          <w:szCs w:val="24"/>
        </w:rPr>
        <w:t>Harcama Yetkilisi</w:t>
      </w:r>
    </w:p>
    <w:p w:rsidR="003764FB" w:rsidRPr="006B0E4B" w:rsidRDefault="003764FB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0E4B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3764FB" w:rsidRDefault="003764FB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4B">
        <w:rPr>
          <w:rFonts w:ascii="Times New Roman" w:hAnsi="Times New Roman" w:cs="Times New Roman"/>
          <w:sz w:val="24"/>
          <w:szCs w:val="24"/>
        </w:rPr>
        <w:t>Mutemet</w:t>
      </w:r>
    </w:p>
    <w:p w:rsidR="003764FB" w:rsidRDefault="003764FB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7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Muhasebe Yetkilisi </w:t>
      </w:r>
    </w:p>
    <w:p w:rsidR="003764FB" w:rsidRPr="006B0E4B" w:rsidRDefault="003764FB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FB" w:rsidRDefault="003764FB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3764FB" w:rsidRDefault="003764FB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Kuruma atanan personel;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 xml:space="preserve">Mersin Valiliği bünyesine naklen veya açıktan atanan memur personele ait evraklar Personel Bürosundan </w:t>
      </w:r>
      <w:r w:rsidR="00F9629C">
        <w:rPr>
          <w:rFonts w:ascii="Times New Roman" w:hAnsi="Times New Roman" w:cs="Times New Roman"/>
          <w:sz w:val="24"/>
          <w:szCs w:val="24"/>
        </w:rPr>
        <w:t>mutemete</w:t>
      </w:r>
      <w:r w:rsidRPr="00CE3FCD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Kuruma atanan personelden anlaşmalı bulunduğumuz bankadan, banka hesap numarası getirmesi istenir.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 xml:space="preserve">İlgilinin atandığı kadroya göre özlük hakları belirlenip, </w:t>
      </w:r>
      <w:r w:rsidR="00F9629C">
        <w:rPr>
          <w:rFonts w:ascii="Times New Roman" w:hAnsi="Times New Roman" w:cs="Times New Roman"/>
          <w:sz w:val="24"/>
          <w:szCs w:val="24"/>
        </w:rPr>
        <w:t>KBS</w:t>
      </w:r>
      <w:r w:rsidRPr="00CE3FCD">
        <w:rPr>
          <w:rFonts w:ascii="Times New Roman" w:hAnsi="Times New Roman" w:cs="Times New Roman"/>
          <w:sz w:val="24"/>
          <w:szCs w:val="24"/>
        </w:rPr>
        <w:t xml:space="preserve"> maaş programına Muhasebe Yetkilisi Mutemedi tarafından işlenir.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Aile durum bilgilerine ilişkin kayıtlar KBS sistemine kurum şifresi ile girilip, kurum mutemedi tarafından işlenir.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Sosyal Güvenlik Kurumunun (</w:t>
      </w:r>
      <w:hyperlink r:id="rId7" w:history="1">
        <w:r w:rsidRPr="00CE3FCD">
          <w:rPr>
            <w:rStyle w:val="Kpr"/>
            <w:rFonts w:ascii="Times New Roman" w:hAnsi="Times New Roman" w:cs="Times New Roman"/>
            <w:sz w:val="24"/>
            <w:szCs w:val="24"/>
          </w:rPr>
          <w:t>www.e-sgk.gov.tr</w:t>
        </w:r>
      </w:hyperlink>
      <w:r w:rsidRPr="00CE3FCD">
        <w:rPr>
          <w:rFonts w:ascii="Times New Roman" w:hAnsi="Times New Roman" w:cs="Times New Roman"/>
          <w:sz w:val="24"/>
          <w:szCs w:val="24"/>
        </w:rPr>
        <w:t>) internet adresinden e-SGK-İşveren-Sigortalı İşe Giriş ve İşten Çıkıp Bildirgesi-ES-AÇ bölümleri seçilerek, açılan pencereden kurum şifresi ile girilip, ilgili personelin İşe Giriş Bildirgesi en geç on gün içerisinde düzenlenir.</w:t>
      </w:r>
    </w:p>
    <w:p w:rsidR="003764FB" w:rsidRPr="00CE3FCD" w:rsidRDefault="003764FB" w:rsidP="00CE3FC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Sosyal Güvenlik Kurumunun (</w:t>
      </w:r>
      <w:hyperlink r:id="rId8" w:history="1">
        <w:r w:rsidRPr="00CE3FCD">
          <w:rPr>
            <w:rStyle w:val="Kpr"/>
            <w:rFonts w:ascii="Times New Roman" w:hAnsi="Times New Roman" w:cs="Times New Roman"/>
            <w:sz w:val="24"/>
            <w:szCs w:val="24"/>
          </w:rPr>
          <w:t>www.e-sgk.gov.tr</w:t>
        </w:r>
      </w:hyperlink>
      <w:r w:rsidRPr="00CE3FCD">
        <w:rPr>
          <w:rFonts w:ascii="Times New Roman" w:hAnsi="Times New Roman" w:cs="Times New Roman"/>
          <w:sz w:val="24"/>
          <w:szCs w:val="24"/>
        </w:rPr>
        <w:t xml:space="preserve">) internet adresinden e-SGK-Hak Sahipliği </w:t>
      </w:r>
      <w:r w:rsidRPr="00CE3FCD">
        <w:rPr>
          <w:rFonts w:ascii="Times New Roman" w:hAnsi="Times New Roman" w:cs="Times New Roman"/>
          <w:color w:val="000000"/>
          <w:sz w:val="24"/>
          <w:szCs w:val="24"/>
        </w:rPr>
        <w:t xml:space="preserve">(5510 4/c) GSS Tescil ve Sağlık Aktivasyon Programı-ES </w:t>
      </w:r>
      <w:r w:rsidRPr="00CE3FCD">
        <w:rPr>
          <w:rFonts w:ascii="Times New Roman" w:hAnsi="Times New Roman" w:cs="Times New Roman"/>
          <w:sz w:val="24"/>
          <w:szCs w:val="24"/>
        </w:rPr>
        <w:t>bölümleri seçilerek, açılan pencereden kurum şifresi ile girilip, ilgili personelin Genel Sağlık Sigortası Tescil ve Sağlık Aktivasyon işlemi yapılır.</w:t>
      </w:r>
    </w:p>
    <w:p w:rsidR="003764FB" w:rsidRDefault="003764FB" w:rsidP="00BB3D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9C" w:rsidRDefault="00F9629C" w:rsidP="00BB3D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B" w:rsidRPr="00D468DA" w:rsidRDefault="003764FB" w:rsidP="00D468D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 Kurumdan ayrılan personel;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Mersin Valiliği bünyesinde görev yapmakta iken, naklen atama, emeklilik, istifa gibi nedenlerle görevinden ayrılan personele ait evraklar Pers</w:t>
      </w:r>
      <w:r w:rsidR="000105CE">
        <w:rPr>
          <w:rFonts w:ascii="Times New Roman" w:hAnsi="Times New Roman" w:cs="Times New Roman"/>
          <w:sz w:val="24"/>
          <w:szCs w:val="24"/>
        </w:rPr>
        <w:t xml:space="preserve">onel Bürosu tarafından </w:t>
      </w:r>
      <w:r w:rsidR="00F9629C">
        <w:rPr>
          <w:rFonts w:ascii="Times New Roman" w:hAnsi="Times New Roman" w:cs="Times New Roman"/>
          <w:sz w:val="24"/>
          <w:szCs w:val="24"/>
        </w:rPr>
        <w:t>Mutemete</w:t>
      </w:r>
      <w:r w:rsidR="000105CE">
        <w:rPr>
          <w:rFonts w:ascii="Times New Roman" w:hAnsi="Times New Roman" w:cs="Times New Roman"/>
          <w:sz w:val="24"/>
          <w:szCs w:val="24"/>
        </w:rPr>
        <w:t xml:space="preserve"> </w:t>
      </w:r>
      <w:r w:rsidRPr="00CE3FCD">
        <w:rPr>
          <w:rFonts w:ascii="Times New Roman" w:hAnsi="Times New Roman" w:cs="Times New Roman"/>
          <w:sz w:val="24"/>
          <w:szCs w:val="24"/>
        </w:rPr>
        <w:t>gönderilir.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 xml:space="preserve">Kurumdan naklen ayrılan personelin; Personel Nakil Bildirimi, </w:t>
      </w:r>
      <w:r w:rsidR="00F9629C">
        <w:rPr>
          <w:rFonts w:ascii="Times New Roman" w:hAnsi="Times New Roman" w:cs="Times New Roman"/>
          <w:sz w:val="24"/>
          <w:szCs w:val="24"/>
        </w:rPr>
        <w:t>Mutemetçe</w:t>
      </w:r>
      <w:r w:rsidR="000105CE">
        <w:rPr>
          <w:rFonts w:ascii="Times New Roman" w:hAnsi="Times New Roman" w:cs="Times New Roman"/>
          <w:sz w:val="24"/>
          <w:szCs w:val="24"/>
        </w:rPr>
        <w:t xml:space="preserve"> </w:t>
      </w:r>
      <w:r w:rsidR="00F9629C">
        <w:rPr>
          <w:rFonts w:ascii="Times New Roman" w:hAnsi="Times New Roman" w:cs="Times New Roman"/>
          <w:sz w:val="24"/>
          <w:szCs w:val="24"/>
        </w:rPr>
        <w:t>iki</w:t>
      </w:r>
      <w:r w:rsidRPr="00CE3FCD">
        <w:rPr>
          <w:rFonts w:ascii="Times New Roman" w:hAnsi="Times New Roman" w:cs="Times New Roman"/>
          <w:sz w:val="24"/>
          <w:szCs w:val="24"/>
        </w:rPr>
        <w:t xml:space="preserve"> adet düzenlenerek, Mutemet, Gerçekleştirme Görevlisi ve Harcama Yetkilisi tarafından imzalanarak, İl Defterdarlığı Muhasebe Müdürlüğüne gönderilerek, icra borcu olup olmadığına ilişkin kaşe basılıp, ilgili müdür tarafından imzalanıp mühürlendikten sonra, </w:t>
      </w:r>
      <w:r w:rsidR="00F9629C">
        <w:rPr>
          <w:rFonts w:ascii="Times New Roman" w:hAnsi="Times New Roman" w:cs="Times New Roman"/>
          <w:sz w:val="24"/>
          <w:szCs w:val="24"/>
        </w:rPr>
        <w:t>KBS maaş</w:t>
      </w:r>
      <w:r w:rsidRPr="00CE3FCD">
        <w:rPr>
          <w:rFonts w:ascii="Times New Roman" w:hAnsi="Times New Roman" w:cs="Times New Roman"/>
          <w:sz w:val="24"/>
          <w:szCs w:val="24"/>
        </w:rPr>
        <w:t xml:space="preserve"> programı</w:t>
      </w:r>
      <w:r w:rsidR="00F9629C">
        <w:rPr>
          <w:rFonts w:ascii="Times New Roman" w:hAnsi="Times New Roman" w:cs="Times New Roman"/>
          <w:sz w:val="24"/>
          <w:szCs w:val="24"/>
        </w:rPr>
        <w:t>nda</w:t>
      </w:r>
      <w:r w:rsidRPr="00CE3FCD">
        <w:rPr>
          <w:rFonts w:ascii="Times New Roman" w:hAnsi="Times New Roman" w:cs="Times New Roman"/>
          <w:sz w:val="24"/>
          <w:szCs w:val="24"/>
        </w:rPr>
        <w:t xml:space="preserve"> Valilik kayıtlarından çıkartılır.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 xml:space="preserve">Personel Nakil Bildiriminin bir nüshası </w:t>
      </w:r>
      <w:r w:rsidR="00F9629C">
        <w:rPr>
          <w:rFonts w:ascii="Times New Roman" w:hAnsi="Times New Roman" w:cs="Times New Roman"/>
          <w:sz w:val="24"/>
          <w:szCs w:val="24"/>
        </w:rPr>
        <w:t>mutemetlikte bir</w:t>
      </w:r>
      <w:r w:rsidRPr="00CE3FCD">
        <w:rPr>
          <w:rFonts w:ascii="Times New Roman" w:hAnsi="Times New Roman" w:cs="Times New Roman"/>
          <w:sz w:val="24"/>
          <w:szCs w:val="24"/>
        </w:rPr>
        <w:t xml:space="preserve"> nüshası ise Personel Bürosu yetkilisine teslim edilir.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Emeklilik veya istifa şeklinde görevinden ayrı</w:t>
      </w:r>
      <w:r w:rsidR="00F9629C">
        <w:rPr>
          <w:rFonts w:ascii="Times New Roman" w:hAnsi="Times New Roman" w:cs="Times New Roman"/>
          <w:sz w:val="24"/>
          <w:szCs w:val="24"/>
        </w:rPr>
        <w:t>lan personel mutemete bildirilir ve</w:t>
      </w:r>
      <w:r w:rsidRPr="00CE3FCD">
        <w:rPr>
          <w:rFonts w:ascii="Times New Roman" w:hAnsi="Times New Roman" w:cs="Times New Roman"/>
          <w:sz w:val="24"/>
          <w:szCs w:val="24"/>
        </w:rPr>
        <w:t xml:space="preserve"> </w:t>
      </w:r>
      <w:r w:rsidR="00F9629C">
        <w:rPr>
          <w:rFonts w:ascii="Times New Roman" w:hAnsi="Times New Roman" w:cs="Times New Roman"/>
          <w:sz w:val="24"/>
          <w:szCs w:val="24"/>
        </w:rPr>
        <w:t xml:space="preserve">mutemetçe KBS maaş </w:t>
      </w:r>
      <w:r w:rsidRPr="00CE3FCD">
        <w:rPr>
          <w:rFonts w:ascii="Times New Roman" w:hAnsi="Times New Roman" w:cs="Times New Roman"/>
          <w:sz w:val="24"/>
          <w:szCs w:val="24"/>
        </w:rPr>
        <w:t>programından emeklilik ve istifa şeklinde düşümü yapılır.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Sosyal Güvenlik Kurumunun (</w:t>
      </w:r>
      <w:hyperlink r:id="rId9" w:history="1">
        <w:r w:rsidRPr="00CE3FCD">
          <w:rPr>
            <w:rStyle w:val="Kpr"/>
            <w:rFonts w:ascii="Times New Roman" w:hAnsi="Times New Roman" w:cs="Times New Roman"/>
            <w:sz w:val="24"/>
            <w:szCs w:val="24"/>
          </w:rPr>
          <w:t>www.e-sgk.gov.tr</w:t>
        </w:r>
      </w:hyperlink>
      <w:r w:rsidRPr="00CE3FCD">
        <w:rPr>
          <w:rFonts w:ascii="Times New Roman" w:hAnsi="Times New Roman" w:cs="Times New Roman"/>
          <w:sz w:val="24"/>
          <w:szCs w:val="24"/>
        </w:rPr>
        <w:t>) internet adresinden e-SGK-İşveren-Sigortalı İşe Giriş ve İşten Çıkış Bildirgesi bölümleri seçilerek kurum şifresi ile girilip, ilgili personelin İşten Ayrılış Bildirgesi en geç on gün içerisinde düzenlenir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 xml:space="preserve">Valilikçe kullanılan </w:t>
      </w:r>
      <w:r w:rsidR="00F9629C">
        <w:rPr>
          <w:rFonts w:ascii="Times New Roman" w:hAnsi="Times New Roman" w:cs="Times New Roman"/>
          <w:sz w:val="24"/>
          <w:szCs w:val="24"/>
        </w:rPr>
        <w:t>KBS maaş</w:t>
      </w:r>
      <w:r w:rsidR="00F9629C" w:rsidRPr="00CE3FCD">
        <w:rPr>
          <w:rFonts w:ascii="Times New Roman" w:hAnsi="Times New Roman" w:cs="Times New Roman"/>
          <w:sz w:val="24"/>
          <w:szCs w:val="24"/>
        </w:rPr>
        <w:t xml:space="preserve"> </w:t>
      </w:r>
      <w:r w:rsidRPr="00CE3FCD">
        <w:rPr>
          <w:rFonts w:ascii="Times New Roman" w:hAnsi="Times New Roman" w:cs="Times New Roman"/>
          <w:sz w:val="24"/>
          <w:szCs w:val="24"/>
        </w:rPr>
        <w:t>programından kurumdan ayrılan personelin düşümü yapılır</w:t>
      </w:r>
    </w:p>
    <w:p w:rsidR="003764FB" w:rsidRPr="00CE3FCD" w:rsidRDefault="003764FB" w:rsidP="00CE3FC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CD"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3764FB" w:rsidRPr="006B0E4B" w:rsidRDefault="003764FB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3764FB" w:rsidRPr="006B0E4B" w:rsidRDefault="003764FB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B" w:rsidRPr="006B0E4B" w:rsidRDefault="003764FB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 xml:space="preserve">657 Sayılı Devlet Memurları Kanunu </w:t>
      </w:r>
    </w:p>
    <w:p w:rsidR="003764FB" w:rsidRPr="006B0E4B" w:rsidRDefault="003764FB" w:rsidP="006B0E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3764FB" w:rsidRPr="006B0E4B" w:rsidRDefault="003764FB" w:rsidP="006B0E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5510 Sayılı Sosyal Sigortalar ve Genel Sağlık Sigortası Kanunu</w:t>
      </w:r>
    </w:p>
    <w:p w:rsidR="003764FB" w:rsidRPr="006B0E4B" w:rsidRDefault="003764FB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Yönetmeliği</w:t>
      </w:r>
    </w:p>
    <w:p w:rsidR="003764FB" w:rsidRPr="006B0E4B" w:rsidRDefault="003764FB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Merkezi Yönetim Harcama Belgeleri Hakkında Genel Tebliğ</w:t>
      </w:r>
    </w:p>
    <w:p w:rsidR="003764FB" w:rsidRPr="006B0E4B" w:rsidRDefault="003764FB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Muhasebat Genel Müdürlüğü Genel Tebliği (Sıra No:7)</w:t>
      </w:r>
    </w:p>
    <w:p w:rsidR="003764FB" w:rsidRDefault="003764FB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Aylık Prim ve Hizmet Belgesinin Sosyal Güvenlik Kurumuna Verilmesine ve Primlerin Ödenme Sürelerine Dair Usul ve Esaslar Hakkında Tebliğ</w:t>
      </w:r>
    </w:p>
    <w:p w:rsidR="00F9629C" w:rsidRDefault="00F9629C" w:rsidP="00F9629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KBS Sistemi</w:t>
      </w:r>
    </w:p>
    <w:p w:rsidR="00F9629C" w:rsidRDefault="00F9629C" w:rsidP="0090255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4FB" w:rsidRPr="006B0E4B" w:rsidRDefault="003764FB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DC" w:rsidRDefault="00481EDC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9C" w:rsidRDefault="00F9629C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9C" w:rsidRDefault="00F9629C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9C" w:rsidRDefault="00F9629C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9C" w:rsidRDefault="00F9629C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B" w:rsidRPr="006B0E4B" w:rsidRDefault="003764FB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3764FB" w:rsidRPr="006B0E4B" w:rsidRDefault="003764FB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FB" w:rsidRDefault="003764FB" w:rsidP="009559A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E-SGK</w:t>
      </w:r>
    </w:p>
    <w:p w:rsidR="003764FB" w:rsidRDefault="003764FB" w:rsidP="009559A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KBS Sistemi</w:t>
      </w:r>
    </w:p>
    <w:p w:rsidR="003764FB" w:rsidRDefault="003764FB" w:rsidP="006B0E4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Ödeme Emri Teslim Belgesi</w:t>
      </w:r>
    </w:p>
    <w:p w:rsidR="003764FB" w:rsidRDefault="003764FB" w:rsidP="0095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FB" w:rsidRDefault="003764FB" w:rsidP="0095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FB" w:rsidRDefault="003764FB" w:rsidP="0095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FB" w:rsidRPr="009559AF" w:rsidRDefault="003764FB" w:rsidP="0095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FB" w:rsidRPr="006B0E4B" w:rsidRDefault="003764FB" w:rsidP="00460613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3764FB" w:rsidRPr="006B0E4B" w:rsidRDefault="003764FB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3764FB" w:rsidRPr="00C311BE">
        <w:trPr>
          <w:trHeight w:val="525"/>
        </w:trPr>
        <w:tc>
          <w:tcPr>
            <w:tcW w:w="994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3764FB" w:rsidRPr="00C311BE">
        <w:trPr>
          <w:trHeight w:val="567"/>
        </w:trPr>
        <w:tc>
          <w:tcPr>
            <w:tcW w:w="994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3764FB" w:rsidRPr="006B0E4B" w:rsidRDefault="00481EDC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01.01.2019</w:t>
            </w:r>
          </w:p>
        </w:tc>
      </w:tr>
      <w:tr w:rsidR="003764FB" w:rsidRPr="00C311BE">
        <w:trPr>
          <w:trHeight w:val="567"/>
        </w:trPr>
        <w:tc>
          <w:tcPr>
            <w:tcW w:w="994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3764FB" w:rsidRPr="006B0E4B" w:rsidRDefault="003764FB" w:rsidP="0028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64FB" w:rsidRPr="00C311BE">
        <w:trPr>
          <w:trHeight w:val="567"/>
        </w:trPr>
        <w:tc>
          <w:tcPr>
            <w:tcW w:w="994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3764FB" w:rsidRPr="006B0E4B" w:rsidRDefault="003764F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764FB" w:rsidRDefault="003764FB" w:rsidP="00187EF7"/>
    <w:sectPr w:rsidR="003764FB" w:rsidSect="00F54629">
      <w:headerReference w:type="default" r:id="rId10"/>
      <w:footerReference w:type="default" r:id="rId11"/>
      <w:pgSz w:w="11906" w:h="16838"/>
      <w:pgMar w:top="1418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12" w:rsidRDefault="00607B12" w:rsidP="0007416F">
      <w:pPr>
        <w:spacing w:after="0" w:line="240" w:lineRule="auto"/>
      </w:pPr>
      <w:r>
        <w:separator/>
      </w:r>
    </w:p>
  </w:endnote>
  <w:endnote w:type="continuationSeparator" w:id="0">
    <w:p w:rsidR="00607B12" w:rsidRDefault="00607B12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50"/>
      <w:gridCol w:w="3334"/>
      <w:gridCol w:w="3275"/>
    </w:tblGrid>
    <w:tr w:rsidR="003764FB" w:rsidRPr="00C311BE">
      <w:trPr>
        <w:trHeight w:val="567"/>
      </w:trPr>
      <w:tc>
        <w:tcPr>
          <w:tcW w:w="3464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764FB" w:rsidRPr="00C311BE">
      <w:trPr>
        <w:trHeight w:val="843"/>
      </w:trPr>
      <w:tc>
        <w:tcPr>
          <w:tcW w:w="3464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764FB" w:rsidRPr="00C311BE" w:rsidRDefault="003764FB" w:rsidP="00E1665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3764FB" w:rsidRDefault="00376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12" w:rsidRDefault="00607B12" w:rsidP="0007416F">
      <w:pPr>
        <w:spacing w:after="0" w:line="240" w:lineRule="auto"/>
      </w:pPr>
      <w:r>
        <w:separator/>
      </w:r>
    </w:p>
  </w:footnote>
  <w:footnote w:type="continuationSeparator" w:id="0">
    <w:p w:rsidR="00607B12" w:rsidRDefault="00607B12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2"/>
      <w:gridCol w:w="3649"/>
      <w:gridCol w:w="1568"/>
      <w:gridCol w:w="1843"/>
      <w:gridCol w:w="1343"/>
    </w:tblGrid>
    <w:tr w:rsidR="00244DF4" w:rsidRPr="00C311BE" w:rsidTr="00244DF4">
      <w:trPr>
        <w:cantSplit/>
        <w:trHeight w:val="550"/>
      </w:trPr>
      <w:tc>
        <w:tcPr>
          <w:tcW w:w="1442" w:type="dxa"/>
          <w:vMerge w:val="restart"/>
          <w:vAlign w:val="center"/>
        </w:tcPr>
        <w:p w:rsidR="00244DF4" w:rsidRPr="00C311BE" w:rsidRDefault="00F9629C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gif" style="width:62.25pt;height:1in;visibility:visible;mso-wrap-style:square">
                <v:imagedata r:id="rId1" o:title="logo"/>
              </v:shape>
            </w:pict>
          </w:r>
        </w:p>
      </w:tc>
      <w:tc>
        <w:tcPr>
          <w:tcW w:w="3649" w:type="dxa"/>
        </w:tcPr>
        <w:p w:rsidR="00244DF4" w:rsidRPr="00C311BE" w:rsidRDefault="00244DF4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44DF4" w:rsidRPr="00C311BE" w:rsidRDefault="00244DF4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244DF4" w:rsidRPr="00C311BE" w:rsidRDefault="00244DF4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68" w:type="dxa"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44DF4" w:rsidRPr="00C311BE" w:rsidRDefault="00244DF4" w:rsidP="00481E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481EDC">
            <w:rPr>
              <w:rFonts w:ascii="Times New Roman" w:hAnsi="Times New Roman" w:cs="Times New Roman"/>
              <w:b/>
              <w:bCs/>
              <w:sz w:val="20"/>
              <w:szCs w:val="20"/>
            </w:rPr>
            <w:t>08</w:t>
          </w:r>
        </w:p>
      </w:tc>
      <w:tc>
        <w:tcPr>
          <w:tcW w:w="1343" w:type="dxa"/>
          <w:vMerge w:val="restart"/>
        </w:tcPr>
        <w:p w:rsidR="00244DF4" w:rsidRPr="00C311BE" w:rsidRDefault="00F9629C" w:rsidP="00244DF4">
          <w:pPr>
            <w:pStyle w:val="stBilgi"/>
            <w:ind w:left="86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_x0000_i1026" type="#_x0000_t75" style="width:54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244DF4" w:rsidRPr="00C311BE" w:rsidTr="00244DF4">
      <w:trPr>
        <w:cantSplit/>
        <w:trHeight w:val="146"/>
      </w:trPr>
      <w:tc>
        <w:tcPr>
          <w:tcW w:w="1442" w:type="dxa"/>
          <w:vMerge/>
        </w:tcPr>
        <w:p w:rsidR="00244DF4" w:rsidRPr="00C311BE" w:rsidRDefault="00244DF4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649" w:type="dxa"/>
          <w:vMerge w:val="restart"/>
          <w:vAlign w:val="center"/>
        </w:tcPr>
        <w:p w:rsidR="00244DF4" w:rsidRPr="00C311BE" w:rsidRDefault="00244DF4" w:rsidP="00376F5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311BE">
            <w:rPr>
              <w:rFonts w:ascii="Times New Roman" w:hAnsi="Times New Roman" w:cs="Times New Roman"/>
              <w:b/>
              <w:bCs/>
              <w:sz w:val="24"/>
              <w:szCs w:val="24"/>
            </w:rPr>
            <w:t>Memur Sosyal Güvenlik ve Mali İşlemler Talimatı</w:t>
          </w:r>
        </w:p>
      </w:tc>
      <w:tc>
        <w:tcPr>
          <w:tcW w:w="1568" w:type="dxa"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44DF4" w:rsidRPr="00C311BE" w:rsidRDefault="00244DF4" w:rsidP="00481E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481EDC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481EDC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343" w:type="dxa"/>
          <w:vMerge/>
        </w:tcPr>
        <w:p w:rsidR="00244DF4" w:rsidRDefault="00244DF4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4DF4" w:rsidRPr="00C311BE" w:rsidTr="00244DF4">
      <w:trPr>
        <w:cantSplit/>
        <w:trHeight w:val="146"/>
      </w:trPr>
      <w:tc>
        <w:tcPr>
          <w:tcW w:w="1442" w:type="dxa"/>
          <w:vMerge/>
        </w:tcPr>
        <w:p w:rsidR="00244DF4" w:rsidRPr="00C311BE" w:rsidRDefault="00244DF4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649" w:type="dxa"/>
          <w:vMerge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8" w:type="dxa"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44DF4" w:rsidRPr="00C311BE" w:rsidRDefault="00244DF4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244DF4" w:rsidRPr="00C311BE" w:rsidRDefault="00244DF4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4DF4" w:rsidRPr="00C311BE" w:rsidTr="00244DF4">
      <w:trPr>
        <w:cantSplit/>
        <w:trHeight w:val="146"/>
      </w:trPr>
      <w:tc>
        <w:tcPr>
          <w:tcW w:w="1442" w:type="dxa"/>
          <w:vMerge/>
        </w:tcPr>
        <w:p w:rsidR="00244DF4" w:rsidRPr="00C311BE" w:rsidRDefault="00244DF4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649" w:type="dxa"/>
          <w:vMerge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8" w:type="dxa"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44DF4" w:rsidRPr="00C311BE" w:rsidRDefault="00244DF4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244DF4" w:rsidRPr="00C311BE" w:rsidRDefault="00244DF4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4DF4" w:rsidRPr="00C311BE" w:rsidTr="00244DF4">
      <w:trPr>
        <w:cantSplit/>
        <w:trHeight w:val="146"/>
      </w:trPr>
      <w:tc>
        <w:tcPr>
          <w:tcW w:w="1442" w:type="dxa"/>
          <w:vMerge/>
        </w:tcPr>
        <w:p w:rsidR="00244DF4" w:rsidRPr="00C311BE" w:rsidRDefault="00244DF4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649" w:type="dxa"/>
          <w:vMerge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8" w:type="dxa"/>
        </w:tcPr>
        <w:p w:rsidR="00244DF4" w:rsidRPr="00C311BE" w:rsidRDefault="00244DF4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44DF4" w:rsidRPr="00C311BE" w:rsidRDefault="00597C7F" w:rsidP="0034665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44DF4"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90255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244DF4" w:rsidRPr="00C311BE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44DF4"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90255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C311B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244DF4" w:rsidRPr="00C311BE" w:rsidRDefault="00244DF4" w:rsidP="00346656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764FB" w:rsidRDefault="003764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F0E"/>
    <w:multiLevelType w:val="multilevel"/>
    <w:tmpl w:val="06E49F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AB30D2"/>
    <w:multiLevelType w:val="hybridMultilevel"/>
    <w:tmpl w:val="4D10EC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607AB"/>
    <w:multiLevelType w:val="hybridMultilevel"/>
    <w:tmpl w:val="A9F25C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66533"/>
    <w:multiLevelType w:val="hybridMultilevel"/>
    <w:tmpl w:val="725E035A"/>
    <w:lvl w:ilvl="0" w:tplc="041F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AE54DD"/>
    <w:multiLevelType w:val="multilevel"/>
    <w:tmpl w:val="69B6E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B34961"/>
    <w:multiLevelType w:val="hybridMultilevel"/>
    <w:tmpl w:val="94786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535D9A"/>
    <w:multiLevelType w:val="hybridMultilevel"/>
    <w:tmpl w:val="73E80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27075"/>
    <w:multiLevelType w:val="hybridMultilevel"/>
    <w:tmpl w:val="0A5CC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DB4CB7"/>
    <w:multiLevelType w:val="multilevel"/>
    <w:tmpl w:val="04F47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171B4E"/>
    <w:multiLevelType w:val="hybridMultilevel"/>
    <w:tmpl w:val="6FB8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BC2666"/>
    <w:multiLevelType w:val="multilevel"/>
    <w:tmpl w:val="B2C00620"/>
    <w:lvl w:ilvl="0">
      <w:start w:val="1"/>
      <w:numFmt w:val="decimal"/>
      <w:lvlText w:val="3.%1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05CE"/>
    <w:rsid w:val="000150AA"/>
    <w:rsid w:val="00026D38"/>
    <w:rsid w:val="000715BE"/>
    <w:rsid w:val="0007416F"/>
    <w:rsid w:val="000A4C83"/>
    <w:rsid w:val="000A7C6A"/>
    <w:rsid w:val="000B5B33"/>
    <w:rsid w:val="000C2F46"/>
    <w:rsid w:val="00104870"/>
    <w:rsid w:val="001169FD"/>
    <w:rsid w:val="00120E34"/>
    <w:rsid w:val="00147312"/>
    <w:rsid w:val="00153D58"/>
    <w:rsid w:val="00174AE5"/>
    <w:rsid w:val="00174BFE"/>
    <w:rsid w:val="00187EF7"/>
    <w:rsid w:val="00197B7D"/>
    <w:rsid w:val="001F0492"/>
    <w:rsid w:val="001F0A5A"/>
    <w:rsid w:val="00216F2C"/>
    <w:rsid w:val="00231FD4"/>
    <w:rsid w:val="00244DF4"/>
    <w:rsid w:val="00256FC0"/>
    <w:rsid w:val="0027370C"/>
    <w:rsid w:val="00280A5B"/>
    <w:rsid w:val="002D0F21"/>
    <w:rsid w:val="002F6475"/>
    <w:rsid w:val="003176E3"/>
    <w:rsid w:val="00320DA8"/>
    <w:rsid w:val="00346656"/>
    <w:rsid w:val="00375898"/>
    <w:rsid w:val="003764FB"/>
    <w:rsid w:val="00376F54"/>
    <w:rsid w:val="00381687"/>
    <w:rsid w:val="00394CED"/>
    <w:rsid w:val="003A32C5"/>
    <w:rsid w:val="003A7C19"/>
    <w:rsid w:val="003C2E84"/>
    <w:rsid w:val="003C62E3"/>
    <w:rsid w:val="003D76D4"/>
    <w:rsid w:val="003E0824"/>
    <w:rsid w:val="00440C17"/>
    <w:rsid w:val="0045108D"/>
    <w:rsid w:val="0045423E"/>
    <w:rsid w:val="00460613"/>
    <w:rsid w:val="004624C5"/>
    <w:rsid w:val="00481EDC"/>
    <w:rsid w:val="004843DA"/>
    <w:rsid w:val="00491D79"/>
    <w:rsid w:val="00496266"/>
    <w:rsid w:val="004B0A1E"/>
    <w:rsid w:val="004E2044"/>
    <w:rsid w:val="005057DB"/>
    <w:rsid w:val="005321F4"/>
    <w:rsid w:val="00552A50"/>
    <w:rsid w:val="00552E44"/>
    <w:rsid w:val="005701F3"/>
    <w:rsid w:val="00574482"/>
    <w:rsid w:val="0057547C"/>
    <w:rsid w:val="00597C7F"/>
    <w:rsid w:val="005B158D"/>
    <w:rsid w:val="005B6E89"/>
    <w:rsid w:val="005C332A"/>
    <w:rsid w:val="00607B12"/>
    <w:rsid w:val="006270FE"/>
    <w:rsid w:val="00645D50"/>
    <w:rsid w:val="00647234"/>
    <w:rsid w:val="006B0E4B"/>
    <w:rsid w:val="006B3C42"/>
    <w:rsid w:val="006E041B"/>
    <w:rsid w:val="00743E07"/>
    <w:rsid w:val="00747AFB"/>
    <w:rsid w:val="00751DB7"/>
    <w:rsid w:val="007629C0"/>
    <w:rsid w:val="00763954"/>
    <w:rsid w:val="0076727A"/>
    <w:rsid w:val="00770313"/>
    <w:rsid w:val="00771FCE"/>
    <w:rsid w:val="00775B65"/>
    <w:rsid w:val="0078434B"/>
    <w:rsid w:val="007859D8"/>
    <w:rsid w:val="007C75CB"/>
    <w:rsid w:val="0080348C"/>
    <w:rsid w:val="008161FB"/>
    <w:rsid w:val="00830880"/>
    <w:rsid w:val="008356F4"/>
    <w:rsid w:val="0083589E"/>
    <w:rsid w:val="00873A73"/>
    <w:rsid w:val="00877607"/>
    <w:rsid w:val="008963AA"/>
    <w:rsid w:val="008B0F5A"/>
    <w:rsid w:val="008E75D9"/>
    <w:rsid w:val="0090255A"/>
    <w:rsid w:val="00943B85"/>
    <w:rsid w:val="0094670E"/>
    <w:rsid w:val="009559AF"/>
    <w:rsid w:val="009953E4"/>
    <w:rsid w:val="009A1902"/>
    <w:rsid w:val="009A70DA"/>
    <w:rsid w:val="009C37F4"/>
    <w:rsid w:val="009E6319"/>
    <w:rsid w:val="009F1797"/>
    <w:rsid w:val="00A16AEC"/>
    <w:rsid w:val="00A16FA2"/>
    <w:rsid w:val="00A330DD"/>
    <w:rsid w:val="00A36231"/>
    <w:rsid w:val="00A36647"/>
    <w:rsid w:val="00A45827"/>
    <w:rsid w:val="00A53CD8"/>
    <w:rsid w:val="00A864F1"/>
    <w:rsid w:val="00AB42D5"/>
    <w:rsid w:val="00AD0367"/>
    <w:rsid w:val="00AF7CA6"/>
    <w:rsid w:val="00B02C34"/>
    <w:rsid w:val="00B06C28"/>
    <w:rsid w:val="00B215DA"/>
    <w:rsid w:val="00B24104"/>
    <w:rsid w:val="00B31073"/>
    <w:rsid w:val="00B65411"/>
    <w:rsid w:val="00BB3D17"/>
    <w:rsid w:val="00BC2722"/>
    <w:rsid w:val="00BC2B6E"/>
    <w:rsid w:val="00BE17B2"/>
    <w:rsid w:val="00C01EAF"/>
    <w:rsid w:val="00C0351D"/>
    <w:rsid w:val="00C311BE"/>
    <w:rsid w:val="00C36D72"/>
    <w:rsid w:val="00C473D0"/>
    <w:rsid w:val="00C52627"/>
    <w:rsid w:val="00C926A7"/>
    <w:rsid w:val="00CA5B36"/>
    <w:rsid w:val="00CC6BB5"/>
    <w:rsid w:val="00CE3FCD"/>
    <w:rsid w:val="00D21641"/>
    <w:rsid w:val="00D4253C"/>
    <w:rsid w:val="00D468DA"/>
    <w:rsid w:val="00D854B0"/>
    <w:rsid w:val="00D91C80"/>
    <w:rsid w:val="00DA34A1"/>
    <w:rsid w:val="00DA426E"/>
    <w:rsid w:val="00DB22A5"/>
    <w:rsid w:val="00DD4C30"/>
    <w:rsid w:val="00DE02D5"/>
    <w:rsid w:val="00E0779B"/>
    <w:rsid w:val="00E13516"/>
    <w:rsid w:val="00E1665C"/>
    <w:rsid w:val="00E16CDC"/>
    <w:rsid w:val="00E16E4F"/>
    <w:rsid w:val="00E248BC"/>
    <w:rsid w:val="00E34A2E"/>
    <w:rsid w:val="00E67C88"/>
    <w:rsid w:val="00E74D36"/>
    <w:rsid w:val="00E7773A"/>
    <w:rsid w:val="00E81287"/>
    <w:rsid w:val="00E84089"/>
    <w:rsid w:val="00E955F4"/>
    <w:rsid w:val="00EA21F9"/>
    <w:rsid w:val="00EB73B9"/>
    <w:rsid w:val="00ED74A2"/>
    <w:rsid w:val="00EE1782"/>
    <w:rsid w:val="00F13EED"/>
    <w:rsid w:val="00F31ED4"/>
    <w:rsid w:val="00F33F02"/>
    <w:rsid w:val="00F466F7"/>
    <w:rsid w:val="00F541E0"/>
    <w:rsid w:val="00F54629"/>
    <w:rsid w:val="00F9629C"/>
    <w:rsid w:val="00FC03C2"/>
    <w:rsid w:val="00FF094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CE7088F"/>
  <w15:docId w15:val="{2EECC067-D1AE-48FE-93C9-879A128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37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gk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sgk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sg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Ercan KAÇAR</cp:lastModifiedBy>
  <cp:revision>13</cp:revision>
  <cp:lastPrinted>2012-11-29T07:14:00Z</cp:lastPrinted>
  <dcterms:created xsi:type="dcterms:W3CDTF">2012-11-28T14:34:00Z</dcterms:created>
  <dcterms:modified xsi:type="dcterms:W3CDTF">2020-02-19T13:03:00Z</dcterms:modified>
</cp:coreProperties>
</file>